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80F" w:rsidP="00EC280F" w:rsidRDefault="00EC280F" w14:paraId="7D1E6588" w14:textId="73BC94F8">
      <w:pPr>
        <w:jc w:val="center"/>
        <w:rPr>
          <w:rFonts w:ascii="Intro Black" w:hAnsi="Intro Black"/>
          <w:sz w:val="40"/>
          <w:szCs w:val="40"/>
        </w:rPr>
      </w:pPr>
      <w:r w:rsidRPr="00127223">
        <w:rPr>
          <w:rFonts w:ascii="Intro Black" w:hAnsi="Intro Black"/>
          <w:sz w:val="40"/>
          <w:szCs w:val="40"/>
        </w:rPr>
        <w:t>Community Group Discussion Guide</w:t>
      </w:r>
    </w:p>
    <w:p w:rsidRPr="00EC280F" w:rsidR="009F137F" w:rsidP="009F137F" w:rsidRDefault="009F137F" w14:paraId="162E2C9E" w14:textId="4B079650">
      <w:pPr>
        <w:jc w:val="center"/>
        <w:rPr>
          <w:rFonts w:ascii="Intro Black" w:hAnsi="Intro Black"/>
          <w:sz w:val="32"/>
          <w:szCs w:val="32"/>
        </w:rPr>
      </w:pPr>
      <w:r w:rsidRPr="00EC280F">
        <w:rPr>
          <w:rFonts w:ascii="Intro Black" w:hAnsi="Intro Black"/>
          <w:sz w:val="32"/>
          <w:szCs w:val="32"/>
        </w:rPr>
        <w:t>Introduction to Apologetics</w:t>
      </w:r>
    </w:p>
    <w:p w:rsidR="0029511A" w:rsidP="0029511A" w:rsidRDefault="0029511A" w14:paraId="0E16FCAA" w14:textId="77777777">
      <w:pPr>
        <w:rPr>
          <w:rFonts w:ascii="Source Sans Pro Light" w:hAnsi="Source Sans Pro Light"/>
          <w:b/>
          <w:bCs/>
        </w:rPr>
      </w:pPr>
    </w:p>
    <w:p w:rsidRPr="0029511A" w:rsidR="0029511A" w:rsidP="0029511A" w:rsidRDefault="0029511A" w14:paraId="696C75DF" w14:textId="3BDE2B74">
      <w:pPr>
        <w:rPr>
          <w:rFonts w:ascii="Source Sans Pro Light" w:hAnsi="Source Sans Pro Light"/>
          <w:b w:val="1"/>
          <w:bCs w:val="1"/>
          <w:sz w:val="22"/>
          <w:szCs w:val="22"/>
        </w:rPr>
      </w:pPr>
      <w:r w:rsidRPr="29EE156B" w:rsidR="0029511A">
        <w:rPr>
          <w:rFonts w:ascii="Source Sans Pro Light" w:hAnsi="Source Sans Pro Light"/>
          <w:b w:val="1"/>
          <w:bCs w:val="1"/>
          <w:sz w:val="22"/>
          <w:szCs w:val="22"/>
        </w:rPr>
        <w:t>Watch the Introduction to Apologetics teaching video.</w:t>
      </w:r>
    </w:p>
    <w:p w:rsidRPr="0029511A" w:rsidR="0029511A" w:rsidP="0029511A" w:rsidRDefault="0029511A" w14:paraId="00F2DE95" w14:textId="77777777">
      <w:pPr>
        <w:rPr>
          <w:rFonts w:ascii="Source Sans Pro Light" w:hAnsi="Source Sans Pro Light"/>
          <w:b/>
          <w:bCs/>
          <w:sz w:val="22"/>
          <w:szCs w:val="22"/>
        </w:rPr>
      </w:pPr>
    </w:p>
    <w:p w:rsidRPr="0029511A" w:rsidR="0029511A" w:rsidP="0029511A" w:rsidRDefault="0029511A" w14:paraId="0051A332" w14:textId="77777777">
      <w:pPr>
        <w:rPr>
          <w:rFonts w:ascii="Source Sans Pro Light" w:hAnsi="Source Sans Pro Light"/>
          <w:b/>
          <w:bCs/>
          <w:sz w:val="22"/>
          <w:szCs w:val="22"/>
        </w:rPr>
      </w:pPr>
      <w:r w:rsidRPr="0029511A">
        <w:rPr>
          <w:rFonts w:ascii="Source Sans Pro Light" w:hAnsi="Source Sans Pro Light"/>
          <w:b/>
          <w:bCs/>
          <w:sz w:val="22"/>
          <w:szCs w:val="22"/>
        </w:rPr>
        <w:t>After viewing the video, discuss the following questions with your Community Group:</w:t>
      </w:r>
    </w:p>
    <w:p w:rsidR="001C77EC" w:rsidRDefault="001C77EC" w14:paraId="24EB9AD7" w14:textId="7D9FE8D1"/>
    <w:p w:rsidRPr="0029511A" w:rsidR="009F137F" w:rsidP="000D4643" w:rsidRDefault="000D4643" w14:paraId="5277A234" w14:textId="1BF378BE">
      <w:pPr>
        <w:pStyle w:val="ListParagraph"/>
        <w:numPr>
          <w:ilvl w:val="0"/>
          <w:numId w:val="10"/>
        </w:numPr>
        <w:rPr>
          <w:rFonts w:ascii="Source Sans Pro Light" w:hAnsi="Source Sans Pro Light"/>
          <w:sz w:val="22"/>
          <w:szCs w:val="22"/>
        </w:rPr>
      </w:pPr>
      <w:r w:rsidRPr="0029511A">
        <w:rPr>
          <w:rFonts w:ascii="Source Sans Pro Light" w:hAnsi="Source Sans Pro Light"/>
          <w:sz w:val="22"/>
          <w:szCs w:val="22"/>
        </w:rPr>
        <w:t xml:space="preserve">Prior to viewing this video, what was your perception of apologetics? How has your perspective changed since viewing this video? </w:t>
      </w:r>
    </w:p>
    <w:p w:rsidRPr="0029511A" w:rsidR="0029511A" w:rsidP="0029511A" w:rsidRDefault="0029511A" w14:paraId="666BC339" w14:textId="77777777">
      <w:pPr>
        <w:pStyle w:val="ListParagraph"/>
        <w:rPr>
          <w:rFonts w:ascii="Source Sans Pro Light" w:hAnsi="Source Sans Pro Light"/>
          <w:sz w:val="22"/>
          <w:szCs w:val="22"/>
        </w:rPr>
      </w:pPr>
    </w:p>
    <w:p w:rsidRPr="0029511A" w:rsidR="000D4643" w:rsidP="000D4643" w:rsidRDefault="006E5394" w14:paraId="42264511" w14:textId="4F2D565F">
      <w:pPr>
        <w:pStyle w:val="ListParagraph"/>
        <w:numPr>
          <w:ilvl w:val="0"/>
          <w:numId w:val="10"/>
        </w:numPr>
        <w:rPr>
          <w:rFonts w:ascii="Source Sans Pro Light" w:hAnsi="Source Sans Pro Light"/>
          <w:sz w:val="22"/>
          <w:szCs w:val="22"/>
        </w:rPr>
      </w:pPr>
      <w:r w:rsidRPr="0029511A">
        <w:rPr>
          <w:rFonts w:ascii="Source Sans Pro Light" w:hAnsi="Source Sans Pro Light"/>
          <w:sz w:val="22"/>
          <w:szCs w:val="22"/>
        </w:rPr>
        <w:t xml:space="preserve">Read 2 Corinthians 10:3-5. What does it mean to take every thought captive and make it obedient to Christ? How disciplined are you at taking every thought captive? </w:t>
      </w:r>
    </w:p>
    <w:p w:rsidRPr="0029511A" w:rsidR="0029511A" w:rsidP="0029511A" w:rsidRDefault="0029511A" w14:paraId="19574D3C" w14:textId="77777777">
      <w:pPr>
        <w:rPr>
          <w:rFonts w:ascii="Source Sans Pro Light" w:hAnsi="Source Sans Pro Light"/>
          <w:sz w:val="22"/>
          <w:szCs w:val="22"/>
        </w:rPr>
      </w:pPr>
    </w:p>
    <w:p w:rsidRPr="0029511A" w:rsidR="000D4643" w:rsidP="006E5394" w:rsidRDefault="006E5394" w14:paraId="6DB8E7C2" w14:textId="3D678D90">
      <w:pPr>
        <w:pStyle w:val="ListParagraph"/>
        <w:numPr>
          <w:ilvl w:val="0"/>
          <w:numId w:val="10"/>
        </w:numPr>
        <w:rPr>
          <w:rFonts w:ascii="Source Sans Pro Light" w:hAnsi="Source Sans Pro Light"/>
          <w:sz w:val="22"/>
          <w:szCs w:val="22"/>
        </w:rPr>
      </w:pPr>
      <w:r w:rsidRPr="0029511A">
        <w:rPr>
          <w:rFonts w:ascii="Source Sans Pro Light" w:hAnsi="Source Sans Pro Light"/>
          <w:sz w:val="22"/>
          <w:szCs w:val="22"/>
        </w:rPr>
        <w:t xml:space="preserve">Apologetics happens through cooperation with the Holy Spirit. How do we cooperate with the Holy Spirit? </w:t>
      </w:r>
    </w:p>
    <w:p w:rsidRPr="0029511A" w:rsidR="0029511A" w:rsidP="0029511A" w:rsidRDefault="0029511A" w14:paraId="48AEB485" w14:textId="77777777">
      <w:pPr>
        <w:rPr>
          <w:rFonts w:ascii="Source Sans Pro Light" w:hAnsi="Source Sans Pro Light"/>
          <w:sz w:val="22"/>
          <w:szCs w:val="22"/>
        </w:rPr>
      </w:pPr>
    </w:p>
    <w:p w:rsidRPr="0029511A" w:rsidR="006E5394" w:rsidP="006E5394" w:rsidRDefault="006E5394" w14:paraId="489090C8" w14:textId="7F286641">
      <w:pPr>
        <w:pStyle w:val="ListParagraph"/>
        <w:numPr>
          <w:ilvl w:val="0"/>
          <w:numId w:val="10"/>
        </w:numPr>
        <w:rPr>
          <w:rFonts w:ascii="Source Sans Pro Light" w:hAnsi="Source Sans Pro Light"/>
          <w:sz w:val="22"/>
          <w:szCs w:val="22"/>
        </w:rPr>
      </w:pPr>
      <w:r w:rsidRPr="0029511A">
        <w:rPr>
          <w:rFonts w:ascii="Source Sans Pro Light" w:hAnsi="Source Sans Pro Light"/>
          <w:sz w:val="22"/>
          <w:szCs w:val="22"/>
        </w:rPr>
        <w:t xml:space="preserve">Read Romans 12:1-2, Matthew 22:37-39, and 1 Peter 3:15. How do these scriptures outline the role of the mind in our lives as disciples? </w:t>
      </w:r>
    </w:p>
    <w:p w:rsidRPr="0029511A" w:rsidR="0029511A" w:rsidP="0029511A" w:rsidRDefault="0029511A" w14:paraId="4BE7BC61" w14:textId="77777777">
      <w:pPr>
        <w:rPr>
          <w:rFonts w:ascii="Source Sans Pro Light" w:hAnsi="Source Sans Pro Light"/>
          <w:sz w:val="22"/>
          <w:szCs w:val="22"/>
        </w:rPr>
      </w:pPr>
    </w:p>
    <w:p w:rsidRPr="0029511A" w:rsidR="006E5394" w:rsidP="006E5394" w:rsidRDefault="00D359C4" w14:paraId="0BC61DC5" w14:textId="06A1CA3F">
      <w:pPr>
        <w:pStyle w:val="ListParagraph"/>
        <w:numPr>
          <w:ilvl w:val="0"/>
          <w:numId w:val="10"/>
        </w:numPr>
        <w:rPr>
          <w:rFonts w:ascii="Source Sans Pro Light" w:hAnsi="Source Sans Pro Light"/>
          <w:sz w:val="22"/>
          <w:szCs w:val="22"/>
        </w:rPr>
      </w:pPr>
      <w:r w:rsidRPr="0029511A">
        <w:rPr>
          <w:rFonts w:ascii="Source Sans Pro Light" w:hAnsi="Source Sans Pro Light"/>
          <w:sz w:val="22"/>
          <w:szCs w:val="22"/>
        </w:rPr>
        <w:t xml:space="preserve">What are the differences between apologetics, evangelism, and discipleship? How are they related? </w:t>
      </w:r>
      <w:r w:rsidRPr="0029511A" w:rsidR="006E5394">
        <w:rPr>
          <w:rFonts w:ascii="Source Sans Pro Light" w:hAnsi="Source Sans Pro Light"/>
          <w:sz w:val="22"/>
          <w:szCs w:val="22"/>
        </w:rPr>
        <w:t xml:space="preserve"> </w:t>
      </w:r>
    </w:p>
    <w:p w:rsidRPr="0029511A" w:rsidR="0029511A" w:rsidP="0029511A" w:rsidRDefault="0029511A" w14:paraId="74023833" w14:textId="77777777">
      <w:pPr>
        <w:rPr>
          <w:rFonts w:ascii="Source Sans Pro Light" w:hAnsi="Source Sans Pro Light"/>
          <w:sz w:val="22"/>
          <w:szCs w:val="22"/>
        </w:rPr>
      </w:pPr>
    </w:p>
    <w:p w:rsidRPr="0029511A" w:rsidR="00D359C4" w:rsidP="006E5394" w:rsidRDefault="00D359C4" w14:paraId="4F0D9C9A" w14:textId="5C811526">
      <w:pPr>
        <w:pStyle w:val="ListParagraph"/>
        <w:numPr>
          <w:ilvl w:val="0"/>
          <w:numId w:val="10"/>
        </w:numPr>
        <w:rPr>
          <w:rFonts w:ascii="Source Sans Pro Light" w:hAnsi="Source Sans Pro Light"/>
          <w:sz w:val="22"/>
          <w:szCs w:val="22"/>
        </w:rPr>
      </w:pPr>
      <w:r w:rsidRPr="0029511A">
        <w:rPr>
          <w:rFonts w:ascii="Source Sans Pro Light" w:hAnsi="Source Sans Pro Light"/>
          <w:sz w:val="22"/>
          <w:szCs w:val="22"/>
        </w:rPr>
        <w:t xml:space="preserve">What is a recent apologetic action you have taken? What was the outcome? </w:t>
      </w:r>
    </w:p>
    <w:p w:rsidRPr="0029511A" w:rsidR="0029511A" w:rsidP="0029511A" w:rsidRDefault="0029511A" w14:paraId="5F152779" w14:textId="77777777">
      <w:pPr>
        <w:rPr>
          <w:rFonts w:ascii="Source Sans Pro Light" w:hAnsi="Source Sans Pro Light"/>
          <w:sz w:val="22"/>
          <w:szCs w:val="22"/>
        </w:rPr>
      </w:pPr>
    </w:p>
    <w:p w:rsidRPr="0029511A" w:rsidR="00EC280F" w:rsidP="006E5394" w:rsidRDefault="00EC280F" w14:paraId="43E964D9" w14:textId="6DA863BF">
      <w:pPr>
        <w:pStyle w:val="ListParagraph"/>
        <w:numPr>
          <w:ilvl w:val="0"/>
          <w:numId w:val="10"/>
        </w:numPr>
        <w:rPr>
          <w:rFonts w:ascii="Source Sans Pro Light" w:hAnsi="Source Sans Pro Light"/>
          <w:sz w:val="22"/>
          <w:szCs w:val="22"/>
        </w:rPr>
      </w:pPr>
      <w:r w:rsidRPr="0029511A">
        <w:rPr>
          <w:rFonts w:ascii="Source Sans Pro Light" w:hAnsi="Source Sans Pro Light"/>
          <w:sz w:val="22"/>
          <w:szCs w:val="22"/>
        </w:rPr>
        <w:t xml:space="preserve">What are your spiritual gifts? How you these gifts influence your practice of apologetics? </w:t>
      </w:r>
    </w:p>
    <w:p w:rsidRPr="0029511A" w:rsidR="0029511A" w:rsidP="0029511A" w:rsidRDefault="0029511A" w14:paraId="7007874D" w14:textId="77777777">
      <w:pPr>
        <w:rPr>
          <w:rFonts w:ascii="Source Sans Pro Light" w:hAnsi="Source Sans Pro Light"/>
          <w:sz w:val="22"/>
          <w:szCs w:val="22"/>
        </w:rPr>
      </w:pPr>
    </w:p>
    <w:p w:rsidRPr="0029511A" w:rsidR="00EC280F" w:rsidP="00EC280F" w:rsidRDefault="00EC280F" w14:paraId="00466373" w14:textId="65293608">
      <w:pPr>
        <w:pStyle w:val="ListParagraph"/>
        <w:numPr>
          <w:ilvl w:val="0"/>
          <w:numId w:val="10"/>
        </w:numPr>
        <w:rPr>
          <w:rFonts w:ascii="Source Sans Pro Light" w:hAnsi="Source Sans Pro Light"/>
          <w:sz w:val="22"/>
          <w:szCs w:val="22"/>
        </w:rPr>
      </w:pPr>
      <w:r w:rsidRPr="0029511A">
        <w:rPr>
          <w:rFonts w:ascii="Source Sans Pro Light" w:hAnsi="Source Sans Pro Light"/>
          <w:sz w:val="22"/>
          <w:szCs w:val="22"/>
        </w:rPr>
        <w:t xml:space="preserve">Consider the two examples of a person we could minister to (senior college student in a philosophy major vs. ministering to someone in their fifties, who is an accountant, and just lost a loved one). How would you minister to the senior college student? How would you minister to the accountant? </w:t>
      </w:r>
    </w:p>
    <w:p w:rsidRPr="0029511A" w:rsidR="0029511A" w:rsidP="0029511A" w:rsidRDefault="0029511A" w14:paraId="790AC438" w14:textId="77777777">
      <w:pPr>
        <w:rPr>
          <w:rFonts w:ascii="Source Sans Pro Light" w:hAnsi="Source Sans Pro Light"/>
          <w:sz w:val="22"/>
          <w:szCs w:val="22"/>
        </w:rPr>
      </w:pPr>
    </w:p>
    <w:p w:rsidRPr="0029511A" w:rsidR="00EC280F" w:rsidP="00EC280F" w:rsidRDefault="00EC280F" w14:paraId="206580F0" w14:textId="32043595">
      <w:pPr>
        <w:pStyle w:val="ListParagraph"/>
        <w:numPr>
          <w:ilvl w:val="0"/>
          <w:numId w:val="10"/>
        </w:numPr>
        <w:rPr>
          <w:rFonts w:ascii="Source Sans Pro Light" w:hAnsi="Source Sans Pro Light"/>
          <w:sz w:val="22"/>
          <w:szCs w:val="22"/>
        </w:rPr>
      </w:pPr>
      <w:r w:rsidRPr="0029511A">
        <w:rPr>
          <w:rFonts w:ascii="Source Sans Pro Light" w:hAnsi="Source Sans Pro Light"/>
          <w:sz w:val="22"/>
          <w:szCs w:val="22"/>
        </w:rPr>
        <w:t>Read Acts 13, 14, and 17. How does Paul shift his ministry approach based on different demographics?</w:t>
      </w:r>
    </w:p>
    <w:p w:rsidRPr="0029511A" w:rsidR="0029511A" w:rsidP="0029511A" w:rsidRDefault="0029511A" w14:paraId="66885D6F" w14:textId="77777777">
      <w:pPr>
        <w:rPr>
          <w:rFonts w:ascii="Source Sans Pro Light" w:hAnsi="Source Sans Pro Light"/>
          <w:sz w:val="22"/>
          <w:szCs w:val="22"/>
        </w:rPr>
      </w:pPr>
    </w:p>
    <w:p w:rsidRPr="0029511A" w:rsidR="00EC280F" w:rsidP="006E5394" w:rsidRDefault="00EC280F" w14:paraId="4AAE3975" w14:textId="43767815">
      <w:pPr>
        <w:pStyle w:val="ListParagraph"/>
        <w:numPr>
          <w:ilvl w:val="0"/>
          <w:numId w:val="10"/>
        </w:numPr>
        <w:rPr>
          <w:rFonts w:ascii="Source Sans Pro Light" w:hAnsi="Source Sans Pro Light"/>
          <w:sz w:val="22"/>
          <w:szCs w:val="22"/>
        </w:rPr>
      </w:pPr>
      <w:r w:rsidRPr="0029511A">
        <w:rPr>
          <w:rFonts w:ascii="Source Sans Pro Light" w:hAnsi="Source Sans Pro Light"/>
          <w:sz w:val="22"/>
          <w:szCs w:val="22"/>
        </w:rPr>
        <w:t xml:space="preserve">Who in your sphere of influence doesn’t yet claim Jesus as Lord? Brainstorm with the group some ways you can cooperate with the Holy Spirit and create circumstances for the individual to respond to the Holy Spirit.  </w:t>
      </w:r>
    </w:p>
    <w:p w:rsidR="001C77EC" w:rsidRDefault="001C77EC" w14:paraId="2194FE47" w14:textId="112E62B7">
      <w:pPr>
        <w:rPr>
          <w:rFonts w:ascii="Source Sans Pro Light" w:hAnsi="Source Sans Pro Light"/>
        </w:rPr>
      </w:pPr>
    </w:p>
    <w:p w:rsidRPr="0029511A" w:rsidR="0013079E" w:rsidP="002C6E63" w:rsidRDefault="0013079E" w14:paraId="66334B6A" w14:textId="283B96B6">
      <w:pPr>
        <w:rPr>
          <w:rFonts w:ascii="Source Sans Pro SemiBold" w:hAnsi="Source Sans Pro SemiBold"/>
          <w:sz w:val="22"/>
          <w:szCs w:val="22"/>
          <w:u w:val="single"/>
        </w:rPr>
      </w:pPr>
      <w:r w:rsidRPr="0029511A">
        <w:rPr>
          <w:rFonts w:ascii="Source Sans Pro SemiBold" w:hAnsi="Source Sans Pro SemiBold"/>
          <w:sz w:val="22"/>
          <w:szCs w:val="22"/>
          <w:u w:val="single"/>
        </w:rPr>
        <w:t>Resources</w:t>
      </w:r>
    </w:p>
    <w:p w:rsidRPr="0029511A" w:rsidR="0013079E" w:rsidP="002C6E63" w:rsidRDefault="0013079E" w14:paraId="4E0E095A" w14:textId="518E78FA">
      <w:pPr>
        <w:rPr>
          <w:rFonts w:ascii="Source Sans Pro Light" w:hAnsi="Source Sans Pro Light"/>
          <w:sz w:val="22"/>
          <w:szCs w:val="22"/>
        </w:rPr>
      </w:pPr>
      <w:r w:rsidRPr="0029511A">
        <w:rPr>
          <w:rFonts w:ascii="Source Sans Pro Light" w:hAnsi="Source Sans Pro Light"/>
          <w:i/>
          <w:iCs/>
          <w:sz w:val="22"/>
          <w:szCs w:val="22"/>
        </w:rPr>
        <w:t>Love Your God with All Your Mind</w:t>
      </w:r>
      <w:r w:rsidRPr="0029511A">
        <w:rPr>
          <w:rFonts w:ascii="Source Sans Pro Light" w:hAnsi="Source Sans Pro Light"/>
          <w:sz w:val="22"/>
          <w:szCs w:val="22"/>
        </w:rPr>
        <w:t xml:space="preserve"> – J.P. Moreland</w:t>
      </w:r>
    </w:p>
    <w:p w:rsidRPr="0029511A" w:rsidR="0013079E" w:rsidP="002C6E63" w:rsidRDefault="0013079E" w14:paraId="61C3F59F" w14:textId="373A7012">
      <w:pPr>
        <w:rPr>
          <w:rFonts w:ascii="Source Sans Pro Light" w:hAnsi="Source Sans Pro Light"/>
          <w:sz w:val="22"/>
          <w:szCs w:val="22"/>
        </w:rPr>
      </w:pPr>
      <w:r w:rsidRPr="0029511A">
        <w:rPr>
          <w:rFonts w:ascii="Source Sans Pro Light" w:hAnsi="Source Sans Pro Light"/>
          <w:i/>
          <w:iCs/>
          <w:sz w:val="22"/>
          <w:szCs w:val="22"/>
        </w:rPr>
        <w:t xml:space="preserve">Kingdom Triangle </w:t>
      </w:r>
      <w:r w:rsidRPr="0029511A">
        <w:rPr>
          <w:rFonts w:ascii="Source Sans Pro Light" w:hAnsi="Source Sans Pro Light"/>
          <w:sz w:val="22"/>
          <w:szCs w:val="22"/>
        </w:rPr>
        <w:t>– J.P. Moreland</w:t>
      </w:r>
    </w:p>
    <w:p w:rsidRPr="0029511A" w:rsidR="00CB0B75" w:rsidP="002C6E63" w:rsidRDefault="00CB0B75" w14:paraId="57EA23E0" w14:textId="3BE8044E">
      <w:pPr>
        <w:rPr>
          <w:rFonts w:ascii="Source Sans Pro Light" w:hAnsi="Source Sans Pro Light"/>
          <w:sz w:val="22"/>
          <w:szCs w:val="22"/>
        </w:rPr>
      </w:pPr>
      <w:r w:rsidRPr="0029511A">
        <w:rPr>
          <w:rFonts w:ascii="Source Sans Pro Light" w:hAnsi="Source Sans Pro Light"/>
          <w:i/>
          <w:iCs/>
          <w:sz w:val="22"/>
          <w:szCs w:val="22"/>
        </w:rPr>
        <w:t>Mere Christianity</w:t>
      </w:r>
      <w:r w:rsidRPr="0029511A">
        <w:rPr>
          <w:rFonts w:ascii="Source Sans Pro Light" w:hAnsi="Source Sans Pro Light"/>
          <w:sz w:val="22"/>
          <w:szCs w:val="22"/>
        </w:rPr>
        <w:t xml:space="preserve"> – C.S. Lewis</w:t>
      </w:r>
    </w:p>
    <w:p w:rsidR="00CB0B75" w:rsidP="002C6E63" w:rsidRDefault="00CB0B75" w14:paraId="4EFA06F1" w14:textId="26A69CF9">
      <w:pPr>
        <w:rPr>
          <w:rFonts w:ascii="Source Sans Pro Light" w:hAnsi="Source Sans Pro Light"/>
          <w:sz w:val="22"/>
          <w:szCs w:val="22"/>
        </w:rPr>
      </w:pPr>
      <w:r w:rsidRPr="0029511A">
        <w:rPr>
          <w:rFonts w:ascii="Source Sans Pro Light" w:hAnsi="Source Sans Pro Light"/>
          <w:i/>
          <w:iCs/>
          <w:sz w:val="22"/>
          <w:szCs w:val="22"/>
        </w:rPr>
        <w:t xml:space="preserve">Simply Christian </w:t>
      </w:r>
      <w:r w:rsidRPr="0029511A">
        <w:rPr>
          <w:rFonts w:ascii="Source Sans Pro Light" w:hAnsi="Source Sans Pro Light"/>
          <w:sz w:val="22"/>
          <w:szCs w:val="22"/>
        </w:rPr>
        <w:t>– N.T. Wright</w:t>
      </w:r>
    </w:p>
    <w:p w:rsidRPr="000D7AAD" w:rsidR="000D7AAD" w:rsidP="002C6E63" w:rsidRDefault="000D7AAD" w14:paraId="60E0C80F" w14:textId="1297C858">
      <w:pPr>
        <w:rPr>
          <w:sz w:val="22"/>
          <w:szCs w:val="22"/>
        </w:rPr>
      </w:pPr>
      <w:r>
        <w:rPr>
          <w:rFonts w:ascii="Source Sans Pro Light" w:hAnsi="Source Sans Pro Light"/>
          <w:i/>
          <w:iCs/>
          <w:sz w:val="22"/>
          <w:szCs w:val="22"/>
        </w:rPr>
        <w:t>The Allure of Gentleness</w:t>
      </w:r>
      <w:r>
        <w:rPr>
          <w:rFonts w:ascii="Source Sans Pro Light" w:hAnsi="Source Sans Pro Light"/>
          <w:sz w:val="22"/>
          <w:szCs w:val="22"/>
        </w:rPr>
        <w:t xml:space="preserve"> – Dallas Willard</w:t>
      </w:r>
    </w:p>
    <w:sectPr w:rsidRPr="000D7AAD" w:rsidR="000D7AAD">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2904" w:rsidP="00DB2F71" w:rsidRDefault="00452904" w14:paraId="29797F05" w14:textId="77777777">
      <w:r>
        <w:separator/>
      </w:r>
    </w:p>
  </w:endnote>
  <w:endnote w:type="continuationSeparator" w:id="0">
    <w:p w:rsidR="00452904" w:rsidP="00DB2F71" w:rsidRDefault="00452904" w14:paraId="75F4A1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2904" w:rsidP="00DB2F71" w:rsidRDefault="00452904" w14:paraId="467E2FD8" w14:textId="77777777">
      <w:r>
        <w:separator/>
      </w:r>
    </w:p>
  </w:footnote>
  <w:footnote w:type="continuationSeparator" w:id="0">
    <w:p w:rsidR="00452904" w:rsidP="00DB2F71" w:rsidRDefault="00452904" w14:paraId="4200D9D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C8"/>
    <w:multiLevelType w:val="hybridMultilevel"/>
    <w:tmpl w:val="43AA42F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9E0415"/>
    <w:multiLevelType w:val="hybridMultilevel"/>
    <w:tmpl w:val="944830B6"/>
    <w:lvl w:ilvl="0" w:tplc="4C023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B5912"/>
    <w:multiLevelType w:val="hybridMultilevel"/>
    <w:tmpl w:val="AC0481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D504F03"/>
    <w:multiLevelType w:val="hybridMultilevel"/>
    <w:tmpl w:val="453CA5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A9665F2"/>
    <w:multiLevelType w:val="hybridMultilevel"/>
    <w:tmpl w:val="4560F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D2E16"/>
    <w:multiLevelType w:val="hybridMultilevel"/>
    <w:tmpl w:val="C77454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3F6D772A"/>
    <w:multiLevelType w:val="hybridMultilevel"/>
    <w:tmpl w:val="8B24566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67AA24C1"/>
    <w:multiLevelType w:val="hybridMultilevel"/>
    <w:tmpl w:val="4F04B9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6EDD6CD5"/>
    <w:multiLevelType w:val="hybridMultilevel"/>
    <w:tmpl w:val="86CCA22C"/>
    <w:lvl w:ilvl="0" w:tplc="CA8E38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84125A"/>
    <w:multiLevelType w:val="hybridMultilevel"/>
    <w:tmpl w:val="047C41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755341">
    <w:abstractNumId w:val="4"/>
  </w:num>
  <w:num w:numId="2" w16cid:durableId="730038098">
    <w:abstractNumId w:val="9"/>
  </w:num>
  <w:num w:numId="3" w16cid:durableId="1900245624">
    <w:abstractNumId w:val="5"/>
  </w:num>
  <w:num w:numId="4" w16cid:durableId="1489587730">
    <w:abstractNumId w:val="6"/>
  </w:num>
  <w:num w:numId="5" w16cid:durableId="402607958">
    <w:abstractNumId w:val="7"/>
  </w:num>
  <w:num w:numId="6" w16cid:durableId="37828376">
    <w:abstractNumId w:val="8"/>
  </w:num>
  <w:num w:numId="7" w16cid:durableId="1729917062">
    <w:abstractNumId w:val="3"/>
  </w:num>
  <w:num w:numId="8" w16cid:durableId="2082751259">
    <w:abstractNumId w:val="2"/>
  </w:num>
  <w:num w:numId="9" w16cid:durableId="1723795565">
    <w:abstractNumId w:val="0"/>
  </w:num>
  <w:num w:numId="10" w16cid:durableId="151919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EC"/>
    <w:rsid w:val="0006545B"/>
    <w:rsid w:val="000D4643"/>
    <w:rsid w:val="000D7AAD"/>
    <w:rsid w:val="0013079E"/>
    <w:rsid w:val="001C77EC"/>
    <w:rsid w:val="001D3D3E"/>
    <w:rsid w:val="00216449"/>
    <w:rsid w:val="002706B4"/>
    <w:rsid w:val="0029511A"/>
    <w:rsid w:val="002C6E63"/>
    <w:rsid w:val="003F27AF"/>
    <w:rsid w:val="00452904"/>
    <w:rsid w:val="006E5394"/>
    <w:rsid w:val="00742B18"/>
    <w:rsid w:val="007A4E1F"/>
    <w:rsid w:val="00924042"/>
    <w:rsid w:val="009A27CB"/>
    <w:rsid w:val="009F137F"/>
    <w:rsid w:val="00A14068"/>
    <w:rsid w:val="00B230D5"/>
    <w:rsid w:val="00B5538B"/>
    <w:rsid w:val="00C94C72"/>
    <w:rsid w:val="00CA0AE6"/>
    <w:rsid w:val="00CB0B75"/>
    <w:rsid w:val="00CC1BB4"/>
    <w:rsid w:val="00D359C4"/>
    <w:rsid w:val="00DB2F71"/>
    <w:rsid w:val="00EC280F"/>
    <w:rsid w:val="00F80991"/>
    <w:rsid w:val="00F8302E"/>
    <w:rsid w:val="00F95841"/>
    <w:rsid w:val="29EE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E43A0B"/>
  <w15:chartTrackingRefBased/>
  <w15:docId w15:val="{1CB01F48-C26F-2446-BCB3-679D8D4B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1C77EC"/>
  </w:style>
  <w:style w:type="character" w:styleId="text" w:customStyle="1">
    <w:name w:val="text"/>
    <w:basedOn w:val="DefaultParagraphFont"/>
    <w:rsid w:val="001C77EC"/>
  </w:style>
  <w:style w:type="character" w:styleId="Hyperlink">
    <w:name w:val="Hyperlink"/>
    <w:basedOn w:val="DefaultParagraphFont"/>
    <w:uiPriority w:val="99"/>
    <w:semiHidden/>
    <w:unhideWhenUsed/>
    <w:rsid w:val="007A4E1F"/>
    <w:rPr>
      <w:color w:val="0000FF"/>
      <w:u w:val="single"/>
    </w:rPr>
  </w:style>
  <w:style w:type="paragraph" w:styleId="ListParagraph">
    <w:name w:val="List Paragraph"/>
    <w:basedOn w:val="Normal"/>
    <w:uiPriority w:val="34"/>
    <w:qFormat/>
    <w:rsid w:val="002C6E63"/>
    <w:pPr>
      <w:ind w:left="720"/>
      <w:contextualSpacing/>
    </w:pPr>
  </w:style>
  <w:style w:type="paragraph" w:styleId="Header">
    <w:name w:val="header"/>
    <w:basedOn w:val="Normal"/>
    <w:link w:val="HeaderChar"/>
    <w:uiPriority w:val="99"/>
    <w:unhideWhenUsed/>
    <w:rsid w:val="00DB2F71"/>
    <w:pPr>
      <w:tabs>
        <w:tab w:val="center" w:pos="4680"/>
        <w:tab w:val="right" w:pos="9360"/>
      </w:tabs>
    </w:pPr>
  </w:style>
  <w:style w:type="character" w:styleId="HeaderChar" w:customStyle="1">
    <w:name w:val="Header Char"/>
    <w:basedOn w:val="DefaultParagraphFont"/>
    <w:link w:val="Header"/>
    <w:uiPriority w:val="99"/>
    <w:rsid w:val="00DB2F71"/>
  </w:style>
  <w:style w:type="paragraph" w:styleId="Footer">
    <w:name w:val="footer"/>
    <w:basedOn w:val="Normal"/>
    <w:link w:val="FooterChar"/>
    <w:uiPriority w:val="99"/>
    <w:unhideWhenUsed/>
    <w:rsid w:val="00DB2F71"/>
    <w:pPr>
      <w:tabs>
        <w:tab w:val="center" w:pos="4680"/>
        <w:tab w:val="right" w:pos="9360"/>
      </w:tabs>
    </w:pPr>
  </w:style>
  <w:style w:type="character" w:styleId="FooterChar" w:customStyle="1">
    <w:name w:val="Footer Char"/>
    <w:basedOn w:val="DefaultParagraphFont"/>
    <w:link w:val="Footer"/>
    <w:uiPriority w:val="99"/>
    <w:rsid w:val="00DB2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9939">
      <w:bodyDiv w:val="1"/>
      <w:marLeft w:val="0"/>
      <w:marRight w:val="0"/>
      <w:marTop w:val="0"/>
      <w:marBottom w:val="0"/>
      <w:divBdr>
        <w:top w:val="none" w:sz="0" w:space="0" w:color="auto"/>
        <w:left w:val="none" w:sz="0" w:space="0" w:color="auto"/>
        <w:bottom w:val="none" w:sz="0" w:space="0" w:color="auto"/>
        <w:right w:val="none" w:sz="0" w:space="0" w:color="auto"/>
      </w:divBdr>
    </w:div>
    <w:div w:id="1289120031">
      <w:bodyDiv w:val="1"/>
      <w:marLeft w:val="0"/>
      <w:marRight w:val="0"/>
      <w:marTop w:val="0"/>
      <w:marBottom w:val="0"/>
      <w:divBdr>
        <w:top w:val="none" w:sz="0" w:space="0" w:color="auto"/>
        <w:left w:val="none" w:sz="0" w:space="0" w:color="auto"/>
        <w:bottom w:val="none" w:sz="0" w:space="0" w:color="auto"/>
        <w:right w:val="none" w:sz="0" w:space="0" w:color="auto"/>
      </w:divBdr>
    </w:div>
    <w:div w:id="1320574555">
      <w:bodyDiv w:val="1"/>
      <w:marLeft w:val="0"/>
      <w:marRight w:val="0"/>
      <w:marTop w:val="0"/>
      <w:marBottom w:val="0"/>
      <w:divBdr>
        <w:top w:val="none" w:sz="0" w:space="0" w:color="auto"/>
        <w:left w:val="none" w:sz="0" w:space="0" w:color="auto"/>
        <w:bottom w:val="none" w:sz="0" w:space="0" w:color="auto"/>
        <w:right w:val="none" w:sz="0" w:space="0" w:color="auto"/>
      </w:divBdr>
    </w:div>
    <w:div w:id="1547522923">
      <w:bodyDiv w:val="1"/>
      <w:marLeft w:val="0"/>
      <w:marRight w:val="0"/>
      <w:marTop w:val="0"/>
      <w:marBottom w:val="0"/>
      <w:divBdr>
        <w:top w:val="none" w:sz="0" w:space="0" w:color="auto"/>
        <w:left w:val="none" w:sz="0" w:space="0" w:color="auto"/>
        <w:bottom w:val="none" w:sz="0" w:space="0" w:color="auto"/>
        <w:right w:val="none" w:sz="0" w:space="0" w:color="auto"/>
      </w:divBdr>
    </w:div>
    <w:div w:id="1825320233">
      <w:bodyDiv w:val="1"/>
      <w:marLeft w:val="0"/>
      <w:marRight w:val="0"/>
      <w:marTop w:val="0"/>
      <w:marBottom w:val="0"/>
      <w:divBdr>
        <w:top w:val="none" w:sz="0" w:space="0" w:color="auto"/>
        <w:left w:val="none" w:sz="0" w:space="0" w:color="auto"/>
        <w:bottom w:val="none" w:sz="0" w:space="0" w:color="auto"/>
        <w:right w:val="none" w:sz="0" w:space="0" w:color="auto"/>
      </w:divBdr>
    </w:div>
    <w:div w:id="1836340288">
      <w:bodyDiv w:val="1"/>
      <w:marLeft w:val="0"/>
      <w:marRight w:val="0"/>
      <w:marTop w:val="0"/>
      <w:marBottom w:val="0"/>
      <w:divBdr>
        <w:top w:val="none" w:sz="0" w:space="0" w:color="auto"/>
        <w:left w:val="none" w:sz="0" w:space="0" w:color="auto"/>
        <w:bottom w:val="none" w:sz="0" w:space="0" w:color="auto"/>
        <w:right w:val="none" w:sz="0" w:space="0" w:color="auto"/>
      </w:divBdr>
    </w:div>
    <w:div w:id="19959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Christina</dc:creator>
  <keywords/>
  <dc:description/>
  <lastModifiedBy>Kelly, Christina</lastModifiedBy>
  <revision>11</revision>
  <dcterms:created xsi:type="dcterms:W3CDTF">2022-03-17T16:15:00.0000000Z</dcterms:created>
  <dcterms:modified xsi:type="dcterms:W3CDTF">2022-03-30T15:54:32.7561023Z</dcterms:modified>
</coreProperties>
</file>